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A4" w:rsidRDefault="003F18A4" w:rsidP="003F18A4">
      <w:pPr>
        <w:spacing w:before="100" w:beforeAutospacing="1" w:after="100" w:afterAutospacing="1"/>
        <w:rPr>
          <w:rStyle w:val="Strong"/>
        </w:rPr>
      </w:pPr>
      <w:r>
        <w:rPr>
          <w:rStyle w:val="Strong"/>
        </w:rPr>
        <w:t>BLOCK DIAGRAMS OF ROTATIONS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2947"/>
        <w:gridCol w:w="2955"/>
      </w:tblGrid>
      <w:tr w:rsidR="003F18A4" w:rsidRPr="003C2E20" w:rsidTr="00364AE4">
        <w:tc>
          <w:tcPr>
            <w:tcW w:w="8856" w:type="dxa"/>
            <w:gridSpan w:val="3"/>
            <w:shd w:val="clear" w:color="auto" w:fill="auto"/>
          </w:tcPr>
          <w:p w:rsidR="003F18A4" w:rsidRPr="00266E0D" w:rsidRDefault="003F18A4" w:rsidP="00364AE4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Style w:val="Strong"/>
              </w:rPr>
              <w:t>   </w:t>
            </w:r>
            <w:r w:rsidRPr="00266E0D">
              <w:rPr>
                <w:rFonts w:eastAsia="Calibri"/>
                <w:b/>
                <w:sz w:val="22"/>
                <w:szCs w:val="22"/>
              </w:rPr>
              <w:t>Year 1</w:t>
            </w:r>
          </w:p>
        </w:tc>
      </w:tr>
      <w:tr w:rsidR="003F18A4" w:rsidRPr="003C2E20" w:rsidTr="00364AE4">
        <w:tc>
          <w:tcPr>
            <w:tcW w:w="2954" w:type="dxa"/>
            <w:shd w:val="clear" w:color="auto" w:fill="auto"/>
          </w:tcPr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2 Blocks of 73 days H</w:t>
            </w:r>
          </w:p>
        </w:tc>
        <w:tc>
          <w:tcPr>
            <w:tcW w:w="2947" w:type="dxa"/>
            <w:shd w:val="clear" w:color="auto" w:fill="auto"/>
          </w:tcPr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1 Block of 73 days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Mc</w:t>
            </w:r>
          </w:p>
        </w:tc>
        <w:tc>
          <w:tcPr>
            <w:tcW w:w="2955" w:type="dxa"/>
            <w:shd w:val="clear" w:color="auto" w:fill="auto"/>
          </w:tcPr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2 Blocks of 73 days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B</w:t>
            </w:r>
          </w:p>
        </w:tc>
      </w:tr>
      <w:tr w:rsidR="003F18A4" w:rsidRPr="003C2E20" w:rsidTr="00364AE4">
        <w:tc>
          <w:tcPr>
            <w:tcW w:w="2954" w:type="dxa"/>
            <w:shd w:val="clear" w:color="auto" w:fill="auto"/>
          </w:tcPr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Inpatient (includes 1 block on child and 1 block on adolescent unit)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Hawthorn Children’s Hospital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Site 3</w:t>
            </w:r>
            <w:r w:rsidRPr="00266E0D">
              <w:rPr>
                <w:rFonts w:eastAsia="Calibri"/>
                <w:sz w:val="22"/>
                <w:szCs w:val="22"/>
              </w:rPr>
              <w:br/>
              <w:t>80%</w:t>
            </w:r>
          </w:p>
        </w:tc>
        <w:tc>
          <w:tcPr>
            <w:tcW w:w="2947" w:type="dxa"/>
            <w:shd w:val="clear" w:color="auto" w:fill="auto"/>
          </w:tcPr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 xml:space="preserve">Residential 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 xml:space="preserve">Mc </w:t>
            </w:r>
            <w:proofErr w:type="spellStart"/>
            <w:r w:rsidRPr="00266E0D">
              <w:rPr>
                <w:rFonts w:eastAsia="Calibri"/>
                <w:sz w:val="22"/>
                <w:szCs w:val="22"/>
              </w:rPr>
              <w:t>Callum</w:t>
            </w:r>
            <w:proofErr w:type="spellEnd"/>
            <w:r w:rsidRPr="00266E0D">
              <w:rPr>
                <w:rFonts w:eastAsia="Calibri"/>
                <w:sz w:val="22"/>
                <w:szCs w:val="22"/>
              </w:rPr>
              <w:t xml:space="preserve"> Place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Site 4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80%</w:t>
            </w:r>
          </w:p>
        </w:tc>
        <w:tc>
          <w:tcPr>
            <w:tcW w:w="2955" w:type="dxa"/>
            <w:shd w:val="clear" w:color="auto" w:fill="auto"/>
          </w:tcPr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Community Mental Health Outpatient</w:t>
            </w:r>
            <w:r w:rsidRPr="00266E0D">
              <w:rPr>
                <w:rFonts w:eastAsia="Calibri"/>
                <w:sz w:val="22"/>
                <w:szCs w:val="22"/>
              </w:rPr>
              <w:br/>
              <w:t>BJC BH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Site 2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80%</w:t>
            </w:r>
          </w:p>
        </w:tc>
      </w:tr>
      <w:tr w:rsidR="003F18A4" w:rsidRPr="003C2E20" w:rsidTr="00364AE4">
        <w:tc>
          <w:tcPr>
            <w:tcW w:w="2954" w:type="dxa"/>
            <w:shd w:val="clear" w:color="auto" w:fill="auto"/>
          </w:tcPr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Community Mental Health Outpatient Continuity Clinic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BJC  BH</w:t>
            </w:r>
            <w:r w:rsidRPr="00266E0D">
              <w:rPr>
                <w:rFonts w:eastAsia="Calibri"/>
                <w:sz w:val="22"/>
                <w:szCs w:val="22"/>
              </w:rPr>
              <w:br/>
              <w:t>Site 2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10%</w:t>
            </w:r>
          </w:p>
        </w:tc>
        <w:tc>
          <w:tcPr>
            <w:tcW w:w="2947" w:type="dxa"/>
            <w:shd w:val="clear" w:color="auto" w:fill="auto"/>
          </w:tcPr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Child Neurology Outpatient Clinic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SLCH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Site 1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10%</w:t>
            </w:r>
          </w:p>
        </w:tc>
        <w:tc>
          <w:tcPr>
            <w:tcW w:w="2955" w:type="dxa"/>
            <w:shd w:val="clear" w:color="auto" w:fill="auto"/>
          </w:tcPr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F18A4" w:rsidRPr="003C2E20" w:rsidTr="00364AE4">
        <w:tc>
          <w:tcPr>
            <w:tcW w:w="8856" w:type="dxa"/>
            <w:gridSpan w:val="3"/>
            <w:shd w:val="clear" w:color="auto" w:fill="auto"/>
          </w:tcPr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12 months</w:t>
            </w:r>
          </w:p>
        </w:tc>
      </w:tr>
      <w:tr w:rsidR="003F18A4" w:rsidRPr="003C2E20" w:rsidTr="00364AE4">
        <w:tc>
          <w:tcPr>
            <w:tcW w:w="8856" w:type="dxa"/>
            <w:gridSpan w:val="3"/>
            <w:shd w:val="clear" w:color="auto" w:fill="auto"/>
          </w:tcPr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 xml:space="preserve">SLCH Child and Adolescent Psychiatry Outpatient Clinic 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Site 1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10%</w:t>
            </w:r>
          </w:p>
        </w:tc>
      </w:tr>
    </w:tbl>
    <w:p w:rsidR="003F18A4" w:rsidRDefault="003F18A4" w:rsidP="003F18A4">
      <w:pPr>
        <w:pStyle w:val="NormalWeb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1492"/>
        <w:gridCol w:w="1663"/>
        <w:gridCol w:w="1671"/>
        <w:gridCol w:w="1671"/>
      </w:tblGrid>
      <w:tr w:rsidR="003F18A4" w:rsidRPr="003C2E20" w:rsidTr="00364AE4">
        <w:tc>
          <w:tcPr>
            <w:tcW w:w="3158" w:type="dxa"/>
            <w:shd w:val="clear" w:color="auto" w:fill="auto"/>
          </w:tcPr>
          <w:p w:rsidR="003F18A4" w:rsidRPr="00266E0D" w:rsidRDefault="003F18A4" w:rsidP="00364AE4">
            <w:pPr>
              <w:rPr>
                <w:rFonts w:eastAsia="Calibri"/>
                <w:b/>
                <w:sz w:val="22"/>
                <w:szCs w:val="22"/>
              </w:rPr>
            </w:pPr>
            <w:r w:rsidRPr="00266E0D">
              <w:rPr>
                <w:rFonts w:eastAsia="Calibri"/>
                <w:b/>
                <w:sz w:val="22"/>
                <w:szCs w:val="22"/>
              </w:rPr>
              <w:t>Year 2</w:t>
            </w:r>
          </w:p>
        </w:tc>
        <w:tc>
          <w:tcPr>
            <w:tcW w:w="3155" w:type="dxa"/>
            <w:gridSpan w:val="2"/>
            <w:shd w:val="clear" w:color="auto" w:fill="auto"/>
          </w:tcPr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F18A4" w:rsidRPr="003C2E20" w:rsidTr="00364AE4">
        <w:tc>
          <w:tcPr>
            <w:tcW w:w="3158" w:type="dxa"/>
            <w:shd w:val="clear" w:color="auto" w:fill="auto"/>
          </w:tcPr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1 Block is 73 days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C/L</w:t>
            </w:r>
          </w:p>
        </w:tc>
        <w:tc>
          <w:tcPr>
            <w:tcW w:w="3155" w:type="dxa"/>
            <w:gridSpan w:val="2"/>
            <w:shd w:val="clear" w:color="auto" w:fill="auto"/>
          </w:tcPr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1 Block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School-SUD-DD (SSDD)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266E0D">
              <w:rPr>
                <w:rFonts w:eastAsia="Calibri"/>
                <w:sz w:val="22"/>
                <w:szCs w:val="22"/>
              </w:rPr>
              <w:t xml:space="preserve"> Blocks Elective: E</w:t>
            </w:r>
          </w:p>
        </w:tc>
        <w:tc>
          <w:tcPr>
            <w:tcW w:w="1592" w:type="dxa"/>
            <w:shd w:val="clear" w:color="auto" w:fill="auto"/>
          </w:tcPr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Block Elective E + Telemedicine or SYNCHRONY</w:t>
            </w:r>
          </w:p>
        </w:tc>
      </w:tr>
      <w:tr w:rsidR="003F18A4" w:rsidRPr="003C2E20" w:rsidTr="00364AE4">
        <w:tc>
          <w:tcPr>
            <w:tcW w:w="3158" w:type="dxa"/>
            <w:shd w:val="clear" w:color="auto" w:fill="auto"/>
          </w:tcPr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 xml:space="preserve">Pediatric Consultation- Liaison 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 xml:space="preserve">SLCH (CL) 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Site 1</w:t>
            </w:r>
            <w:r w:rsidRPr="00266E0D">
              <w:rPr>
                <w:rFonts w:eastAsia="Calibri"/>
                <w:sz w:val="22"/>
                <w:szCs w:val="22"/>
              </w:rPr>
              <w:br/>
              <w:t>60%</w:t>
            </w:r>
          </w:p>
        </w:tc>
        <w:tc>
          <w:tcPr>
            <w:tcW w:w="3155" w:type="dxa"/>
            <w:gridSpan w:val="2"/>
            <w:shd w:val="clear" w:color="auto" w:fill="auto"/>
          </w:tcPr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 xml:space="preserve">School Consultation </w:t>
            </w:r>
            <w:r w:rsidRPr="00266E0D">
              <w:rPr>
                <w:rFonts w:eastAsia="Calibri"/>
                <w:sz w:val="22"/>
                <w:szCs w:val="22"/>
              </w:rPr>
              <w:br/>
              <w:t>St. Louis County Special School District (SSD)</w:t>
            </w:r>
            <w:r w:rsidRPr="00266E0D">
              <w:rPr>
                <w:rFonts w:eastAsia="Calibri"/>
                <w:sz w:val="22"/>
                <w:szCs w:val="22"/>
              </w:rPr>
              <w:br/>
              <w:t>20%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Bridgeway 4</w:t>
            </w:r>
            <w:r w:rsidRPr="00266E0D">
              <w:rPr>
                <w:rFonts w:eastAsia="Calibri"/>
                <w:sz w:val="22"/>
                <w:szCs w:val="22"/>
              </w:rPr>
              <w:t>0% (Site 5)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Infant/Preschool Psychiatry Clinic</w:t>
            </w:r>
          </w:p>
          <w:p w:rsidR="003F18A4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10%</w:t>
            </w:r>
            <w:r>
              <w:rPr>
                <w:rFonts w:eastAsia="Calibri"/>
                <w:sz w:val="22"/>
                <w:szCs w:val="22"/>
              </w:rPr>
              <w:t xml:space="preserve"> (</w:t>
            </w:r>
            <w:r w:rsidRPr="00266E0D">
              <w:rPr>
                <w:rFonts w:eastAsia="Calibri"/>
                <w:sz w:val="22"/>
                <w:szCs w:val="22"/>
              </w:rPr>
              <w:t>Site 1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2" w:type="dxa"/>
            <w:shd w:val="clear" w:color="auto" w:fill="auto"/>
          </w:tcPr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Infant/Preschool Psychiatry Clinic</w:t>
            </w:r>
          </w:p>
          <w:p w:rsidR="003F18A4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10%</w:t>
            </w:r>
            <w:r>
              <w:rPr>
                <w:rFonts w:eastAsia="Calibri"/>
                <w:sz w:val="22"/>
                <w:szCs w:val="22"/>
              </w:rPr>
              <w:t xml:space="preserve"> (</w:t>
            </w:r>
            <w:r w:rsidRPr="00266E0D">
              <w:rPr>
                <w:rFonts w:eastAsia="Calibri"/>
                <w:sz w:val="22"/>
                <w:szCs w:val="22"/>
              </w:rPr>
              <w:t>Site 1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3F18A4" w:rsidRDefault="003F18A4" w:rsidP="00364AE4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Telemed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10%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</w:t>
            </w:r>
            <w:r w:rsidRPr="00266E0D">
              <w:rPr>
                <w:rFonts w:eastAsia="Calibri"/>
                <w:sz w:val="22"/>
                <w:szCs w:val="22"/>
              </w:rPr>
              <w:t>Site 1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3F18A4" w:rsidRPr="003C2E20" w:rsidTr="00364AE4">
        <w:tc>
          <w:tcPr>
            <w:tcW w:w="3158" w:type="dxa"/>
            <w:shd w:val="clear" w:color="auto" w:fill="auto"/>
          </w:tcPr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 xml:space="preserve">Elective 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10%</w:t>
            </w:r>
          </w:p>
        </w:tc>
        <w:tc>
          <w:tcPr>
            <w:tcW w:w="3155" w:type="dxa"/>
            <w:gridSpan w:val="2"/>
            <w:shd w:val="clear" w:color="auto" w:fill="auto"/>
          </w:tcPr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 xml:space="preserve">Elective 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10%</w:t>
            </w:r>
          </w:p>
        </w:tc>
        <w:tc>
          <w:tcPr>
            <w:tcW w:w="1671" w:type="dxa"/>
            <w:shd w:val="clear" w:color="auto" w:fill="auto"/>
          </w:tcPr>
          <w:p w:rsidR="003F18A4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Elective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 w:rsidRPr="00266E0D">
              <w:rPr>
                <w:rFonts w:eastAsia="Calibri"/>
                <w:sz w:val="22"/>
                <w:szCs w:val="22"/>
              </w:rPr>
              <w:t>0%</w:t>
            </w:r>
          </w:p>
        </w:tc>
        <w:tc>
          <w:tcPr>
            <w:tcW w:w="1592" w:type="dxa"/>
            <w:shd w:val="clear" w:color="auto" w:fill="auto"/>
          </w:tcPr>
          <w:p w:rsidR="003F18A4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Elective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Pr="00266E0D">
              <w:rPr>
                <w:rFonts w:eastAsia="Calibri"/>
                <w:sz w:val="22"/>
                <w:szCs w:val="22"/>
              </w:rPr>
              <w:t>0%</w:t>
            </w:r>
          </w:p>
        </w:tc>
      </w:tr>
      <w:tr w:rsidR="003F18A4" w:rsidRPr="003C2E20" w:rsidTr="00364AE4">
        <w:tc>
          <w:tcPr>
            <w:tcW w:w="9576" w:type="dxa"/>
            <w:gridSpan w:val="5"/>
            <w:shd w:val="clear" w:color="auto" w:fill="auto"/>
          </w:tcPr>
          <w:p w:rsidR="003F18A4" w:rsidRPr="00266E0D" w:rsidRDefault="003F18A4" w:rsidP="00364AE4">
            <w:pPr>
              <w:jc w:val="center"/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b/>
                <w:sz w:val="22"/>
                <w:szCs w:val="22"/>
              </w:rPr>
              <w:t>12 months</w:t>
            </w:r>
          </w:p>
        </w:tc>
      </w:tr>
      <w:tr w:rsidR="003F18A4" w:rsidRPr="003C2E20" w:rsidTr="00364AE4">
        <w:tc>
          <w:tcPr>
            <w:tcW w:w="4650" w:type="dxa"/>
            <w:gridSpan w:val="2"/>
            <w:shd w:val="clear" w:color="auto" w:fill="auto"/>
          </w:tcPr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SLCH Child and Adolescent Psychiatry Outpatient Clinic –Autism Center 10%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Site 1</w:t>
            </w:r>
          </w:p>
        </w:tc>
        <w:tc>
          <w:tcPr>
            <w:tcW w:w="4926" w:type="dxa"/>
            <w:gridSpan w:val="3"/>
            <w:shd w:val="clear" w:color="auto" w:fill="auto"/>
          </w:tcPr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Other core 4444 clinic 10%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Site 1</w:t>
            </w:r>
          </w:p>
        </w:tc>
      </w:tr>
      <w:tr w:rsidR="003F18A4" w:rsidRPr="003C2E20" w:rsidTr="00364AE4">
        <w:tc>
          <w:tcPr>
            <w:tcW w:w="9576" w:type="dxa"/>
            <w:gridSpan w:val="5"/>
            <w:shd w:val="clear" w:color="auto" w:fill="auto"/>
          </w:tcPr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Child and Adolescent Psychotherapy Clinic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Site 1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10%</w:t>
            </w:r>
          </w:p>
        </w:tc>
      </w:tr>
      <w:tr w:rsidR="003F18A4" w:rsidRPr="003C2E20" w:rsidTr="00364AE4">
        <w:tc>
          <w:tcPr>
            <w:tcW w:w="9576" w:type="dxa"/>
            <w:gridSpan w:val="5"/>
            <w:shd w:val="clear" w:color="auto" w:fill="auto"/>
          </w:tcPr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Community Mental Health Outpatient Continuity Clinic</w:t>
            </w:r>
          </w:p>
          <w:p w:rsidR="003F18A4" w:rsidRPr="00266E0D" w:rsidRDefault="003F18A4" w:rsidP="00364AE4">
            <w:pPr>
              <w:rPr>
                <w:rFonts w:eastAsia="Calibri"/>
                <w:b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BJC  BH</w:t>
            </w:r>
            <w:r w:rsidRPr="00266E0D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Site 2</w:t>
            </w:r>
          </w:p>
          <w:p w:rsidR="003F18A4" w:rsidRPr="00266E0D" w:rsidRDefault="003F18A4" w:rsidP="00364AE4">
            <w:pPr>
              <w:rPr>
                <w:rFonts w:eastAsia="Calibri"/>
                <w:sz w:val="22"/>
                <w:szCs w:val="22"/>
              </w:rPr>
            </w:pPr>
            <w:r w:rsidRPr="00266E0D">
              <w:rPr>
                <w:rFonts w:eastAsia="Calibri"/>
                <w:sz w:val="22"/>
                <w:szCs w:val="22"/>
              </w:rPr>
              <w:t>10%</w:t>
            </w:r>
          </w:p>
        </w:tc>
      </w:tr>
    </w:tbl>
    <w:p w:rsidR="006A04DC" w:rsidRDefault="006A04DC"/>
    <w:sectPr w:rsidR="006A04DC" w:rsidSect="003F18A4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A4"/>
    <w:rsid w:val="003F18A4"/>
    <w:rsid w:val="006A04DC"/>
    <w:rsid w:val="00F2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18A4"/>
    <w:pPr>
      <w:spacing w:before="100" w:beforeAutospacing="1" w:after="100" w:afterAutospacing="1"/>
    </w:pPr>
  </w:style>
  <w:style w:type="character" w:styleId="Strong">
    <w:name w:val="Strong"/>
    <w:qFormat/>
    <w:rsid w:val="003F18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18A4"/>
    <w:pPr>
      <w:spacing w:before="100" w:beforeAutospacing="1" w:after="100" w:afterAutospacing="1"/>
    </w:pPr>
  </w:style>
  <w:style w:type="character" w:styleId="Strong">
    <w:name w:val="Strong"/>
    <w:qFormat/>
    <w:rsid w:val="003F1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1066</Characters>
  <Application>Microsoft Office Word</Application>
  <DocSecurity>0</DocSecurity>
  <Lines>41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Northrop, Brigitte</dc:creator>
  <cp:lastModifiedBy>Northrop, Brigitte</cp:lastModifiedBy>
  <cp:revision>1</cp:revision>
  <dcterms:created xsi:type="dcterms:W3CDTF">2019-05-14T21:54:00Z</dcterms:created>
  <dcterms:modified xsi:type="dcterms:W3CDTF">2019-05-14T21:55:00Z</dcterms:modified>
</cp:coreProperties>
</file>